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A1F" w:rsidRPr="004F402F" w:rsidRDefault="00510D49" w:rsidP="004F402F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bookmarkStart w:id="0" w:name="block-14595071"/>
      <w:r w:rsidRPr="004F402F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4EE64B1C" wp14:editId="73DC43BD">
            <wp:extent cx="6353376" cy="88383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4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5216" cy="884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8F0" w:rsidRPr="004F402F" w:rsidRDefault="00B518F0" w:rsidP="00604BD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1BF2" w:rsidRPr="004F402F" w:rsidRDefault="001E2D20" w:rsidP="00604BD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В течение периода начального общего образования необходимо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Программа по музыке предусматривает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Основная цель программы по музыке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В процессе конкретизации учебных целей их реализация осуществляется по следующим направлениям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становление системы ценностей, обучающихся в единстве эмоциональной и познавательной сферы;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формирование творческих способностей ребёнка, развитие внутренней мотивации к музицированию.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Важнейшие задачи обучения музыке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на уровне начального общего образования: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формирование эмоционально-ценностной отзывчивости на прекрасноев жизни и в искусстве;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Содержание учебного предмета структурно представлено восемью модулями 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>(тематическими линиями):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модуль № 1 «Народная музыка России»;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модуль № 2 «Классическая музыка»;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модуль № 3 «Музыка в жизни человека»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модуль № 4 «Музыка народов мира»;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модуль № 5 «Духовная музыка»;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модуль № 6 «Музыка театра и кино»;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модуль № 7 «Современная музыкальная культура»;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модуль № 8 «Музыкальная грамота»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Общее число часов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>, рекомендо</w:t>
      </w:r>
      <w:r w:rsidR="00775C7B" w:rsidRPr="004F402F">
        <w:rPr>
          <w:rFonts w:ascii="Times New Roman" w:hAnsi="Times New Roman" w:cs="Times New Roman"/>
          <w:color w:val="000000"/>
          <w:sz w:val="24"/>
          <w:szCs w:val="24"/>
        </w:rPr>
        <w:t>ванных для изучения музыки ‑ 67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часов:</w:t>
      </w:r>
    </w:p>
    <w:p w:rsidR="00111BF2" w:rsidRPr="004F402F" w:rsidRDefault="00775C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 1 классе – 16 часов (через</w:t>
      </w:r>
      <w:r w:rsidR="001E2D20"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неделю), </w:t>
      </w:r>
    </w:p>
    <w:p w:rsidR="00111BF2" w:rsidRPr="004F402F" w:rsidRDefault="00775C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во 2 классе – 17 часов (через</w:t>
      </w:r>
      <w:r w:rsidR="001E2D20"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неделю), </w:t>
      </w:r>
    </w:p>
    <w:p w:rsidR="00111BF2" w:rsidRPr="004F402F" w:rsidRDefault="00775C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в 3 классе – 17 часов (через </w:t>
      </w:r>
      <w:r w:rsidR="001E2D20"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неделю), </w:t>
      </w:r>
    </w:p>
    <w:p w:rsidR="00111BF2" w:rsidRPr="004F402F" w:rsidRDefault="00775C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 4 классе – 17 часов (через</w:t>
      </w:r>
      <w:r w:rsidR="001E2D20"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неделю).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11BF2" w:rsidRPr="004F402F" w:rsidRDefault="00111BF2">
      <w:pPr>
        <w:rPr>
          <w:rFonts w:ascii="Times New Roman" w:hAnsi="Times New Roman" w:cs="Times New Roman"/>
          <w:sz w:val="24"/>
          <w:szCs w:val="24"/>
        </w:rPr>
        <w:sectPr w:rsidR="00111BF2" w:rsidRPr="004F402F" w:rsidSect="00006724">
          <w:footerReference w:type="default" r:id="rId7"/>
          <w:footerReference w:type="firs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lock-14595072"/>
      <w:bookmarkEnd w:id="0"/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​</w:t>
      </w: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Модуль № 1 «Народная музыка России»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Край, в котором ты живёшь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Музыкальные традиции малой Родины. Песни, обряды, музыкальные инструменты.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диалог с учителем о музыкальных традициях своего родного края;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Русский фольклор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русских народных песен разных жанров;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сочинение мелодий, вокальная импровизация на основе текстов игрового детского фольклора;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Русские народные музыкальные инструменты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особенностями исполнения и звучания русских народных инструментов;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инструментов;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классификация на группы духовых, ударных, струнных;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Сказки, мифы и легенды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манерой сказывания нараспев;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сказок, былин, эпических сказаний, рассказываемых нараспев;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 инструментальной музыке определение на слух музыкальных интонаций речитативного характера;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создание иллюстраций к прослушанным музыкальным и литературным произведениям;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Жанры музыкального фольклора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тембра музыкальных инструментов, отнесение к одной из групп (духовые, ударные, струнные);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импровизации, сочинение к ним ритмических аккомпанементов (звучащими жестами, на ударных инструментах);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Народные праздники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фильма (мультфильма), рассказывающего о символике фольклорного праздника;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посещение театра, театрализованного представления;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участие в народных гуляньях на улицах родного города, посёлка.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Первые артисты, народный театр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Скоморохи. Ярмарочный балаган. Вертеп.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чтение учебных, справочных текстов по теме;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диалог с учителем;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скоморошин;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Фольклор народов России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особенностями музыкального фольклора различных народностей Российской Федерации;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 песен, танцев, импровизация ритмических аккомпанементов на ударных инструментах;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Фольклор в творчестве профессиональных музыкантов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диалог с учителем о значении фольклористики;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чтение учебных, популярных текстов о собирателях фольклора;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музыки, созданной композиторами на основе народных жанров и интонаций;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приёмов обработки, развития народных мелодий;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народных песен в композиторской обработке;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сравнение звучания одних и тех же мелодий в народном и композиторском варианте;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обсуждение аргументированных оценочных суждений на основе сравнения;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Модуль № 2 «Классическая музыка»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Композитор – исполнитель – слушатель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просмотр видеозаписи концерта;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музыки, рассматривание иллюстраций;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диалог с учителем по теме занятия;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освоение правил поведения на концерте;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Композиторы – детям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подбор эпитетов, иллюстраций к музыке;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жанра;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Оркестр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музыки в исполнении оркестра;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просмотр видеозаписи;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диалог с учителем о роли дирижёра,</w:t>
      </w:r>
      <w:r w:rsidRPr="004F402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>«Я – дирижёр» – игра-имитация дирижёрских жестов во время звучания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песен соответствующей тематики;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инструменты. Фортепиано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многообразием красок фортепиано;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фортепианных пьес в исполнении известных пианистов;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«Я – пианист» – игра-имитация исполнительских движений во время звучания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детских пьес на фортепиано в исполнении учителя;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инструменты. Флейта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устройством и тембрами классических музыкальных инструментов;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фрагментов в исполнении известных музыкантов-инструменталистов;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чтение учебных текстов, сказок и легенд, рассказывающих о музыкальных инструментах, истории их появления.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инструменты. Скрипка, виолончель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игра-имитация исполнительских движений во время звучания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песен, посвящённых музыкальным инструментам;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Вокальная музыка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жанрами вокальной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вокальных произведений композиторов-классиков;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освоение комплекса дыхательных, артикуляционных упражнений;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вокальные упражнения на развитие гибкости голоса, расширения его диапазона;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что значит красивое пение;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вокальных музыкальных произведений и их авторов;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вокальных произведений композиторов-классиков;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вокальной музыки; школьный конкурс юных вокалистов.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Инструментальная музыка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Жанры камерной инструментальной музыки: этюд, пьеса. Альбом. Цикл. Сюита. Соната. Квартет.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жанрами камерной инструментальной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композиторов-классиков;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комплекса выразительных средств;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описание своего впечатления от восприятия;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инструментальной музыки; составление словаря музыкальных жанров.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Программная музыка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Программное название, известный сюжет, литературный эпиграф.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программной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обсуждение музыкального образа, музыкальных средств, использованных композитором;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Симфоническая музыка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Симфонический оркестр. Тембры, группы инструментов. Симфония, симфоническая картина.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составом симфонического оркестра, группами инструментов;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инструментов симфонического оркестра;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фрагментов симфонической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«дирижирование» оркестром;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симфонической музыки; просмотр фильма об устройстве оркестра.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Русские композиторы-классики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Творчество выдающихся отечественных композиторов.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выдающихся композиторов, отдельными фактами из их биографии;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музыки: фрагменты вокальных, инструментальных, симфонических сочинений;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наблюдение за развитием музыки; определение жанра, формы;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чтение учебных текстов и художественной литературы биографического характера;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вокализация тем инструментальных сочинений; разучивание, исполнение доступных вокальных сочинений;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концерта; просмотр биографического фильма.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Европейские композиторы-классики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Творчество выдающихся зарубежных композиторов.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выдающихся композиторов, отдельными фактами из их биографии;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музыки: фрагменты вокальных, инструментальных, симфонических сочинений;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наблюдение за развитием музыки; определение жанра, формы;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чтение учебных текстов и художественной литературы биографического характера;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вокализация тем инструментальных сочинений;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концерта; просмотр биографического фильма.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Мастерство исполнителя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выдающихся исполнителей классической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изучение программ, афиш консерватории, филармонии;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сравнение нескольких интерпретаций одного и того же произведения в исполнении разных музыкантов;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беседа на тему «Композитор – исполнитель – слушатель»;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классической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создание коллекции записей любимого исполнителя.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Модуль № 3 «Музыка в жизни человека»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Красота и вдохновение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диалог с учителем о значении красоты и вдохновения в жизни человека;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музыки, концентрация на её восприятии, своём внутреннем состоянии;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двигательная импровизация под музыку лирического характера «Цветы распускаются под музыку»;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выстраивание хорового унисона – вокального и психологического;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одновременное взятие и снятие звука, навыки певческого дыхания по руке дирижёра;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красивой песни;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разучивание хоровода 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пейзажи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программной музыки, посвящённой образам природы;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подбор эпитетов для описания настроения, характера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сопоставление музыки с произведениями изобразительного искусства;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двигательная импровизация, пластическое интонирование;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одухотворенное исполнение песен о природе, её красоте;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портреты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подбор эпитетов для описания настроения, характера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сопоставление музыки с произведениями изобразительного искусства;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двигательная импровизация в образе героя музыкального произведения;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харáктерное исполнение песни – портретной зарисовки;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Какой же праздник без музыки?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Содержание: Музыка, создающая настроение праздника. Музыка в цирке, на уличном шествии, спортивном празднике.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диалог с учителем о значении музыки на празднике;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торжественного, праздничного характера;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«дирижирование» фрагментами произведений;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конкурс на лучшего «дирижёра»;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тематических песен к ближайшему празднику;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почему на праздниках обязательно звучит музыка;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Танцы, игры и веселье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Музыка – игра звуками. Танец – искусство и радость движения. Примеры популярных танцев.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слушание, исполнение музыки скерцозного характера;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танцевальных движений;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танец-игра;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зачем люди танцуют;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ритмическая импровизация в стиле определённого танцевального жанра;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Музыка на войне, музыка о войне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чтение учебных и художественных текстов, посвящённых песням Великой Отечественной войны;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слушание, исполнение песен Великой Отечественной войны, знакомство с историей их сочинения и исполнения;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Главный музыкальный символ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Гимна Российской Федерации;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историей создания, правилами исполнения;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просмотр видеозаписей парада, церемонии награждения спортсменов;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чувство гордости, понятия достоинства и чести;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обсуждение этических вопросов, связанных с государственными символами страны;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Гимна своей республики, города, школы.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Искусство времени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слушание, исполнение музыкальных произведений, передающих образ непрерывного движения;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наблюдение за своими телесными реакциями (дыхание, пульс, мышечный тонус) при восприятии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как музыка воздействует на человека;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программная ритмическая или инструментальная импровизация «Поезд», «Космический корабль».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Модуль № 4 «Музыка народов мира»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Певец своего народа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композиторов;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сравнение их сочинений с народной музыкой;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формы, принципа развития фольклорного музыкального материала;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вокализация наиболее ярких тем инструментальных сочинений;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творческие, исследовательские проекты, посвящённые выдающимся композиторам.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Музыка стран ближнего зарубежья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особенностями музыкального фольклора народов других стран;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инструментов;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классификация на группы духовых, ударных, струнных;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сравнение интонаций, жанров, ладов, инструментов других народовс фольклорными элементами народов России;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Музыка стран дальнего зарубежья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Смешение традиций и культур в музыке Северной Америки.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особенностями музыкального фольклора народов других стран;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инструментов;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классификация на группы духовых, ударных, струнных;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Диалог культур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композиторов;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сравнение их сочинений с народной музыкой;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определение формы, принципа развития фольклорного музыкального материала;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вокализация наиболее ярких тем инструментальных сочинений;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творческие, исследовательские проекты, посвящённые выдающимся композиторам.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Модуль № 5 «Духовная музыка»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Звучание храма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обобщение жизненного опыта, связанного со звучанием колоколов;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выявление, обсуждение характера, выразительных средств, использованных композитором;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двигательная импровизация – имитация движений звонаря на колокольне;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ритмические и артикуляционные упражнения на основе звонарских приговорок;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просмотр документального фильма о колоколах;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Песни верующих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слушание, разучивание, исполнение вокальных произведений религиозного содержания;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диалог с учителем о характере музыки, манере исполнения, выразительных средствах;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документального фильма о значении молитвы;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рисование по мотивам прослушанных музыкальных произведений.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Инструментальная музыка в церкви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Орган и его роль в богослужении. Творчество И.С. Баха.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ответы на вопросы учителя;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органной музыки И.С. Баха;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описание впечатления от восприятия, характеристика музыкально-выразительных средств;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игровая имитация особенностей игры на органе (во время слушания);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наблюдение за трансформацией музыкального образа;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Искусство Русской православной церкви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прослеживание исполняемых мелодий по нотной записи;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анализ типа мелодического движения, особенностей ритма, темпа, динамики;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сопоставление произведений музыки и живописи, посвящённых святым, Христу, Богородице;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храма; поиск в Интернете информации о Крещении Руси, святых, об иконах.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Религиозные праздники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 (с опорой на нотный текст), исполнение доступных вокальных произведений духовной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Модуль № 6 «Музыка театра и кино»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Музыкальная сказка на сцене, на экране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Характеры персонажей, отражённые в музыке. Тембр голоса. Соло. Хор, ансамбль.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видеопросмотр музыкальной сказки;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обсуждение музыкально-выразительных средств, передающих повороты сюжета, характеры героев;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игра-викторина «Угадай по голосу»;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отдельных номеров из детской оперы, музыкальной сказки;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Театр оперы и балета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со знаменитыми музыкальными театрами;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просмотр фрагментов музыкальных спектаклей с комментариями учителя;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особенностей балетного и оперного спектакля;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тесты или кроссворды на освоение специальных терминов;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танцевальная импровизация под музыку фрагмента балета;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доступного фрагмента, обработки песни (хора из оперы);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Балет. Хореография – искусство танца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балетной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Опера. Главные герои и номера оперного спектакля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фрагментов опер;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характера музыки сольной партии, роли и выразительных средств оркестрового сопровождения;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тембрами голосов оперных певцов;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освоение терминологии;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звучащие тесты и кроссворды на проверку знаний;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песни, хора из оперы;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рисование героев, сцен из опер;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фильма-оперы; постановка детской оперы.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Сюжет музыкального спектакля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либретто, структурой музыкального спектакля;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рисунок обложки для либретто опер и балетов;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анализ выразительных средств, создающих образы главных героев, противоборствующих сторон;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наблюдение за музыкальным развитием, характеристика приёмов, использованных композитором;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вокализация, пропевание музыкальных тем, пластическое интонирование оркестровых фрагментов;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звучащие и терминологические тесты;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Оперетта, мюзикл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жанрами оперетты, мюзикла;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фрагментов из оперетт, анализ характерных особенностей жанра;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отдельных номеров из популярных музыкальных спектаклей;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сравнение разных постановок одного и того же мюзикла;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Кто создаёт музыкальный спектакль?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диалог с учителем по поводу синкретичного характера музыкального спектакля;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миром театральных профессий, творчеством театральных режиссёров, художников;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просмотр фрагментов одного и того же спектакля в разных постановках;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обсуждение различий в оформлении, режиссуре;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создание эскизов костюмов и декораций к одному из изученных музыкальных спектаклей;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виртуальный квест по музыкальному театру.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Патриотическая и народная тема в театре и кино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диалог с учителем;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просмотр фрагментов крупных сценических произведений, фильмов;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обсуждение характера героев и событий;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зачем нужна серьёзная музыка;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песен о Родине, нашей стране, исторических событиях и подвигах героев;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Модуль № 7 «Современная музыкальная культура»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отбора материала с учётом требований художественного вкуса, эстетичного вокально-хорового звучания.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Современные обработки классической музыки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различение музыки классической и её современной обработки;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обработок классической музыки, сравнение их с оригиналом;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обсуждение комплекса выразительных средств, наблюдение за изменением характера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вокальное исполнение классических тем в сопровождении современного ритмизованного аккомпанемента;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Джаз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джазовых музыкантов;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узнавание, различение на слух джазовых композиций в отличие от других музыкальных стилей и направлений;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музыкальных инструментов, исполняющих джазовую композицию;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Исполнители современной музыки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Творчество одного или нескольких исполнителей современной музыки, популярных у молодёжи.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просмотр видеоклипов современных исполнителей;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сравнение их композиций с другими направлениями и стилями (классикой, духовной, народной музыкой);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Электронные музыкальные инструменты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композиций в исполнении на электронных музыкальных инструментах;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сравнение их звучания с акустическими инструментами, обсуждение результатов сравнения;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подбор электронных тембров для создания музыки к фантастическому фильму;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Модуль № 8 «Музыкальная грамота»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Весь мир звучит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Звуки музыкальные и шумовые. Свойства звука: высота, громкость, длительность, тембр.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со звуками музыкальными и шумовыми;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различение, определение на слух звуков различного качества;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Звукоряд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Нотный стан, скрипичный ключ. Ноты первой октавы.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элементами нотной записи;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пение с названием нот, игра на металлофоне звукоряда от ноты «до»;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вокальных упражнений, песен, построенных на элементах звукоряда.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Интонация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Выразительные и изобразительные интонации.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фрагментов музыкальных произведений, включающих примеры изобразительных интонаций.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Ритм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Звуки длинные и короткие (восьмые и четвертные длительности), такт, тактовая черта.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Ритмический рисунок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Размер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Равномерная пульсация. Сильные и слабые доли. Размеры 2/4, 3/4, 4/4.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по нотной записи размеров 2/4, 3/4, 4/4;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Музыкальный язык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Темп, тембр. Динамика (форте, пиано, крещендо, диминуэндо). Штрихи (стаккато, легато, акцент).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элементами музыкального языка, специальными терминами, их обозначением в нотной записи;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изученных элементов на слух при восприятии музыкальных произведений;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Высота звуков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освоение понятий «выше-ниже»;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наблюдение за изменением музыкального образа при изменении регистра;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Мелодия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Сопровождение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Аккомпанемент. Остинато. Вступление, заключение, проигрыш.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главного голоса и сопровождения;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различение, характеристика мелодических и ритмических особенностей главного голоса и сопровождения;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показ рукой линии движения главного голоса и аккомпанемента;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различение простейших элементов музыкальной формы: вступление, заключение, проигрыш;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составление наглядной графической схемы;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импровизация ритмического аккомпанемента к знакомой песне (звучащими жестами или на ударных инструментах);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Песня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Куплетная форма. Запев, припев.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со строением куплетной формы;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составление наглядной буквенной или графической схемы куплетной формы;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исполнение песен, написанных в куплетной форме;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различение куплетной формы при слушании незнакомых музыкальных произведений;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импровизация, сочинение новых куплетов к знакомой песне.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Лад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Понятие лада. Семиступенные лады мажор и минор. Краска звучания. Ступеневый состав.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 ладового наклонения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игра «Солнышко – туча»;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наблюдение за изменением музыкального образа при изменении лада;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распевания, вокальные упражнения, построенные на чередовании мажора и минора;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исполнение песен с ярко выраженной ладовой окраской;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импровизация, сочинение в заданном ладу; чтение сказок о нотах и музыкальных ладах.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Пентатоника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Пентатоника – пятиступенный лад, распространённый у многих народов.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инструментальных произведений, исполнение песен, написанных в пентатонике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Ноты в разных октавах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Ноты второй и малой октавы. Басовый ключ.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нотной записью во второй и малой октаве;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в какой октаве звучит музыкальный фрагмент;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Дополнительные обозначения в нотах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Реприза, фермата, вольта, украшения (трели, форшлаги).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 дополнительными элементами нотной записи;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исполнение песен, попевок, в которых присутствуют данные элементы.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Ритмические рисунки в размере 6/8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Размер 6/8. Нота с точкой. Шестнадцатые. Пунктирный ритм.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ритмических рисунков в размере 6/8;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игра «Ритмическое эхо», прохлопывание ритма по ритмическим карточкам, проговаривание ритмослогами;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Тональность. Гамма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устойчивых звуков;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игра «устой – неустой»;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пение упражнений – гамм с названием нот, прослеживание по нотам;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освоение понятия «тоника»;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упражнение на допевание неполной музыкальной фразы до тоники «Закончи музыкальную фразу»;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импровизация в заданной тональности.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Интервалы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освоение понятия «интервал»;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анализ ступеневого состава мажорной и минорной гаммы (тон-полутон);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подбор эпитетов для определения краски звучания различных интервалов;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элементы двухголосия;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Гармония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различение на слух интервалов и аккордов;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различение на слух мажорных и минорных аккордов;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попевок и песен с мелодическим движениемпо звукам аккордов;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вокальные упражнения с элементами трёхголосия;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сочинение аккордового аккомпанемента к мелодии песни.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Музыкальная форма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знакомство со строением музыкального произведения, понятиями двухчастной и трёхчастной формы, рондо;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произведений: определение формы их строения на слух;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составление наглядной буквенной или графической схемы;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исполнение песен, написанных в двухчастной или трёхчастной форме;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Вариации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Содержание: Варьирование как принцип развития. Тема. Вариации.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произведений, сочинённых в форме вариаций;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наблюдение за развитием, изменением основной темы;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составление наглядной буквенной или графической схемы;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исполнение ритмической партитуры, построенной по принципу вариаций;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вариативно: коллективная импровизация в форме вариаций.</w:t>
      </w:r>
    </w:p>
    <w:p w:rsidR="00111BF2" w:rsidRPr="004F402F" w:rsidRDefault="00111BF2">
      <w:pPr>
        <w:rPr>
          <w:rFonts w:ascii="Times New Roman" w:hAnsi="Times New Roman" w:cs="Times New Roman"/>
          <w:sz w:val="24"/>
          <w:szCs w:val="24"/>
        </w:rPr>
        <w:sectPr w:rsidR="00111BF2" w:rsidRPr="004F402F">
          <w:pgSz w:w="11906" w:h="16383"/>
          <w:pgMar w:top="1134" w:right="850" w:bottom="1134" w:left="1701" w:header="720" w:footer="720" w:gutter="0"/>
          <w:cols w:space="720"/>
        </w:sectPr>
      </w:pP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14595073"/>
      <w:bookmarkEnd w:id="1"/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111BF2" w:rsidRPr="004F402F" w:rsidRDefault="00111BF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1) в области гражданско-патриотического воспитания: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освоению музыкальных традиций своего края, музыкальной культуры народов России;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уважение к достижениям отечественных мастеров культуры;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стремление участвовать в творческой жизни своей школы, города, республики.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2) в области духовно-нравственного воспитания: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признание индивидуальности каждого человека;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3) в области эстетического воспитания: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умение видеть прекрасное в жизни, наслаждаться красотой;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4) в области научного познания: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единстве и особенностях художественной и научной картины мира;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5) в области физического воспитания, формирования культуры здоровья и эмоционального благополучия: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профилактика умственного и физического утомления с использованием возможностей музыкотерапии.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6) в области трудового воспитания: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установка на посильное активное участие в практической деятельности;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трудолюбие в учёбе, настойчивость в достижении поставленных целей;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в сфере культуры и искусства;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уважение к труду и результатам трудовой деятельности.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7) в области экологического воспитания: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природе; неприятие действий, приносящих ей вред.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" w:name="_Toc139972685"/>
      <w:bookmarkEnd w:id="3"/>
    </w:p>
    <w:p w:rsidR="00111BF2" w:rsidRPr="004F402F" w:rsidRDefault="00111BF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111BF2" w:rsidRPr="004F402F" w:rsidRDefault="00111BF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Овладение универсальными познавательными действиями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анализировать текстовую, видео-, графическую, звуковую, информацию в соответствии с учебной задачей;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анализировать музыкальные тексты (акустические и нотные)по предложенному учителем алгоритму;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1) невербальная коммуникация: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выступать перед публикой в качестве исполнителя музыки (соло или в коллективе);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2) вербальная коммуникация: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готовить небольшие публичные выступления;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3) совместная деятельность (сотрудничество):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 оценивать свой вклад в общий результат;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выполнять совместные проектные, творческие задания с опорой на предложенные образцы.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11BF2" w:rsidRPr="004F402F" w:rsidRDefault="00111BF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_Toc139972686"/>
      <w:bookmarkEnd w:id="4"/>
    </w:p>
    <w:p w:rsidR="00111BF2" w:rsidRPr="004F402F" w:rsidRDefault="00111BF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111BF2" w:rsidRPr="004F402F" w:rsidRDefault="00111BF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11BF2" w:rsidRPr="004F402F" w:rsidRDefault="00111BF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Обучающиеся, освоившие основную образовательную программу по музыке: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сознательно стремятся к развитию своих музыкальных способностей;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имеют опыт восприятия, творческой и исполнительской деятельности;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 уважением относятся к достижениям отечественной музыкальной культуры;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стремятся к расширению своего музыкального кругозора.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К концу изучения модуля № 1 «Народная музыка России» обучающийся научится: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определять на слух и называть знакомые народные музыкальные инструменты;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группировать народные музыкальные инструменты по принципу звукоизвлечения: духовые, ударные, струнные;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создавать ритмический аккомпанемент на ударных инструментахпри исполнении народной песни;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исполнять народные произведения различных жанров с сопровождением и без сопровождения;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К концу изучения модуля № 2 «Классическая музыка» обучающийся научится: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исполнять (в том числе фрагментарно, отдельными темами) сочинения композиторов-классиков;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характеризовать выразительные средства, использованные композитором для создания музыкального образа;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К концу изучения модуля № 3 «Музыка в жизни человека» обучающийся научится: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К концу изучения модуля № 4 «Музыка народов мира» обучающийся научится: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различать на слух и исполнять произведения народной и композиторской музыки других стран;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 концу изучения модуля № 5 «Духовная музыка» обучающийся научится: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исполнять доступные образцы духовной музыки;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К концу изучения модуля № 6 «Музыка театра и кино» обучающийся научится: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определять и называть особенности музыкально-сценических жанров (опера, балет, оперетта, мюзикл);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К концу изучения модуля № 7 «Современная музыкальная культура» обучающийся научится: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исполнять современные музыкальные произведения, соблюдая певческую культуру звука.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К концу изучения модуля № 8 «Музыкальная грамота» обучающийся научится: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классифицировать звуки: шумовы</w:t>
      </w:r>
      <w:r w:rsidR="0036048A" w:rsidRPr="004F402F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>е и музыкальные, длинные, короткие, тихие, громкие, низкие, высокие;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различать на слух принципы развития: повтор, контраст, варьирование;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ориентироваться в нотной записи в пределах певческого диапазона;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исполнять и создавать различные ритмические рисунки;</w:t>
      </w:r>
    </w:p>
    <w:p w:rsidR="00111BF2" w:rsidRPr="004F402F" w:rsidRDefault="001E2D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исполнять песни с простым мелодическим рисунком.</w:t>
      </w:r>
    </w:p>
    <w:p w:rsidR="00111BF2" w:rsidRPr="004F402F" w:rsidRDefault="00111BF2">
      <w:pPr>
        <w:rPr>
          <w:rFonts w:ascii="Times New Roman" w:hAnsi="Times New Roman" w:cs="Times New Roman"/>
          <w:sz w:val="24"/>
          <w:szCs w:val="24"/>
        </w:rPr>
        <w:sectPr w:rsidR="00111BF2" w:rsidRPr="004F402F">
          <w:pgSz w:w="11906" w:h="16383"/>
          <w:pgMar w:top="1134" w:right="850" w:bottom="1134" w:left="1701" w:header="720" w:footer="720" w:gutter="0"/>
          <w:cols w:space="720"/>
        </w:sectPr>
      </w:pPr>
    </w:p>
    <w:p w:rsidR="00111BF2" w:rsidRPr="004F402F" w:rsidRDefault="001E2D20" w:rsidP="00604BD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block-14595074"/>
      <w:bookmarkEnd w:id="2"/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111BF2" w:rsidRPr="004F402F" w:rsidRDefault="001E2D20" w:rsidP="00604B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718"/>
        <w:gridCol w:w="1535"/>
        <w:gridCol w:w="1706"/>
        <w:gridCol w:w="1787"/>
        <w:gridCol w:w="2646"/>
      </w:tblGrid>
      <w:tr w:rsidR="00111BF2" w:rsidRPr="004F402F" w:rsidTr="00775C7B">
        <w:trPr>
          <w:trHeight w:val="144"/>
          <w:tblCellSpacing w:w="20" w:type="nil"/>
        </w:trPr>
        <w:tc>
          <w:tcPr>
            <w:tcW w:w="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775C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775C7B" w:rsidRPr="004F402F" w:rsidTr="00775C7B">
        <w:trPr>
          <w:trHeight w:val="2856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775C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775C7B" w:rsidRPr="004F402F" w:rsidRDefault="00775C7B" w:rsidP="00775C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775C7B" w:rsidRPr="004F402F" w:rsidTr="00775C7B">
        <w:trPr>
          <w:trHeight w:val="2856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775C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7B" w:rsidRPr="004F402F" w:rsidTr="00775C7B">
        <w:trPr>
          <w:trHeight w:val="190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A75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5C7B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6A75E4" w:rsidRPr="004F402F" w:rsidTr="00FF670F">
        <w:trPr>
          <w:trHeight w:val="5566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  <w:p w:rsidR="006A75E4" w:rsidRPr="004F402F" w:rsidRDefault="006A75E4" w:rsidP="006A7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A75E4" w:rsidRPr="004F402F" w:rsidRDefault="006A75E4" w:rsidP="006A75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A7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5E4" w:rsidRPr="004F402F" w:rsidRDefault="006A75E4" w:rsidP="006A75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0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775C7B" w:rsidRPr="004F402F" w:rsidTr="00775C7B">
        <w:trPr>
          <w:trHeight w:val="317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775C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775C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в жизни человека</w:t>
            </w:r>
          </w:p>
        </w:tc>
      </w:tr>
      <w:tr w:rsidR="00A73238" w:rsidRPr="004F402F" w:rsidTr="00FF670F">
        <w:trPr>
          <w:trHeight w:val="4443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A73238" w:rsidRPr="004F402F" w:rsidTr="00FF670F">
        <w:trPr>
          <w:trHeight w:val="2222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A73238" w:rsidRPr="004F402F" w:rsidTr="00FF670F">
        <w:trPr>
          <w:trHeight w:val="2539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Певец своего народа: А. Хачатурян Андантино, «Подражание народному»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A732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7B" w:rsidRPr="004F402F" w:rsidTr="00775C7B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3238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775C7B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A73238" w:rsidRPr="004F402F" w:rsidTr="00FF670F">
        <w:trPr>
          <w:trHeight w:val="190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Звучание храма: П.И. Чайковский «Утренняя молитва» и «В церкви» из Детского альбома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театра и кино</w:t>
            </w:r>
          </w:p>
        </w:tc>
      </w:tr>
      <w:tr w:rsidR="00A73238" w:rsidRPr="004F402F" w:rsidTr="00FF670F">
        <w:trPr>
          <w:trHeight w:val="3808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A732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8" w:rsidRPr="004F402F" w:rsidTr="00FF670F">
        <w:trPr>
          <w:trHeight w:val="2222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775C7B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4.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6A75E4" w:rsidRPr="004F402F" w:rsidTr="00FF670F">
        <w:trPr>
          <w:trHeight w:val="3808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A73238" w:rsidRPr="004F402F" w:rsidTr="00FF670F">
        <w:trPr>
          <w:trHeight w:val="2222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A73238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A73238" w:rsidRPr="004F402F" w:rsidRDefault="00A73238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775C7B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A73238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7B" w:rsidRPr="004F402F" w:rsidTr="00775C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5E4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75C7B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C7B" w:rsidRPr="004F402F" w:rsidRDefault="00775C7B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BF2" w:rsidRPr="004F402F" w:rsidRDefault="00111BF2" w:rsidP="00604BD4">
      <w:pPr>
        <w:spacing w:after="0"/>
        <w:rPr>
          <w:rFonts w:ascii="Times New Roman" w:hAnsi="Times New Roman" w:cs="Times New Roman"/>
          <w:sz w:val="24"/>
          <w:szCs w:val="24"/>
        </w:rPr>
        <w:sectPr w:rsidR="00111BF2" w:rsidRPr="004F4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BF2" w:rsidRPr="004F402F" w:rsidRDefault="001E2D20" w:rsidP="00604B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35"/>
        <w:gridCol w:w="1706"/>
        <w:gridCol w:w="1787"/>
        <w:gridCol w:w="2646"/>
      </w:tblGrid>
      <w:tr w:rsidR="00111BF2" w:rsidRPr="004F402F" w:rsidTr="006A75E4">
        <w:trPr>
          <w:trHeight w:val="144"/>
          <w:tblCellSpacing w:w="20" w:type="nil"/>
        </w:trPr>
        <w:tc>
          <w:tcPr>
            <w:tcW w:w="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6A75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6A75E4" w:rsidRPr="004F402F" w:rsidTr="00FF670F">
        <w:trPr>
          <w:trHeight w:val="190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5E4" w:rsidRPr="004F402F" w:rsidTr="00FF670F">
        <w:trPr>
          <w:trHeight w:val="2856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5E4" w:rsidRPr="004F402F" w:rsidTr="00FF670F">
        <w:trPr>
          <w:trHeight w:val="317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праздники: песни-колядки «Пришла коляда», «В ночном саду»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1E2D2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6A75E4" w:rsidRPr="004F402F" w:rsidTr="00FF670F">
        <w:trPr>
          <w:trHeight w:val="3808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6A75E4" w:rsidRPr="004F402F" w:rsidRDefault="006A75E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6A75E4" w:rsidRPr="004F402F" w:rsidRDefault="006A75E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ADD" w:rsidRPr="004F402F" w:rsidTr="00FF670F">
        <w:trPr>
          <w:trHeight w:val="2222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музыка: М.И. Глинка «Жаворонок»; "Школьный вальс" Исаака Дунаевского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ADD" w:rsidRPr="004F402F" w:rsidTr="00FF670F">
        <w:trPr>
          <w:trHeight w:val="3808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  <w:p w:rsidR="006B5ADD" w:rsidRPr="004F402F" w:rsidRDefault="006B5ADD" w:rsidP="006B5A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в жизни человека</w:t>
            </w:r>
          </w:p>
        </w:tc>
      </w:tr>
      <w:tr w:rsidR="006B5ADD" w:rsidRPr="004F402F" w:rsidTr="00FF670F">
        <w:trPr>
          <w:trHeight w:val="2539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музыкальный символ: Гимн России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6B5ADD" w:rsidRPr="004F402F" w:rsidRDefault="006B5ADD" w:rsidP="006B5A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6B5ADD" w:rsidRPr="004F402F" w:rsidRDefault="006B5ADD" w:rsidP="006B5A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111BF2" w:rsidRPr="004F402F" w:rsidTr="006A75E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5ADD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5C4F" w:rsidRPr="004F402F" w:rsidRDefault="00AF5C4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111BF2" w:rsidRPr="004F402F" w:rsidRDefault="00AF5C4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1E2D2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6B5ADD" w:rsidRPr="004F402F" w:rsidTr="00FF670F">
        <w:trPr>
          <w:trHeight w:val="3491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B5ADD" w:rsidRPr="004F402F" w:rsidRDefault="006B5ADD" w:rsidP="006B5A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1E2D2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театра и кино</w:t>
            </w:r>
          </w:p>
        </w:tc>
      </w:tr>
      <w:tr w:rsidR="006B5ADD" w:rsidRPr="004F402F" w:rsidTr="00FF670F">
        <w:trPr>
          <w:trHeight w:val="2539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ADD" w:rsidRPr="004F402F" w:rsidTr="00FF670F">
        <w:trPr>
          <w:trHeight w:val="2856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6B5ADD" w:rsidRPr="004F402F" w:rsidTr="00FF670F">
        <w:trPr>
          <w:trHeight w:val="2222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B5A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спектакля: сцена у Посада из оперы М.И. Глинки «Иван Сусанин»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5ADD" w:rsidRPr="004F402F" w:rsidRDefault="006B5ADD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6B5ADD" w:rsidRPr="004F402F" w:rsidRDefault="006B5AD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111BF2" w:rsidRPr="004F402F" w:rsidTr="006A75E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5C4F" w:rsidRPr="004F402F" w:rsidRDefault="00AF5C4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111BF2" w:rsidRPr="004F402F" w:rsidRDefault="00AF5C4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111BF2" w:rsidRPr="004F402F" w:rsidTr="006A75E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5C4F" w:rsidRPr="004F402F" w:rsidRDefault="00AF5C4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111BF2" w:rsidRPr="004F402F" w:rsidRDefault="00AF5C4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111BF2" w:rsidRPr="004F402F" w:rsidTr="006A75E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1E2D2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5C4F" w:rsidRPr="004F402F" w:rsidRDefault="00AF5C4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111BF2" w:rsidRPr="004F402F" w:rsidRDefault="00AF5C4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111BF2" w:rsidRPr="004F402F" w:rsidTr="006A75E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5C4F" w:rsidRPr="004F402F" w:rsidRDefault="00AF5C4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111BF2" w:rsidRPr="004F402F" w:rsidRDefault="00AF5C4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6A75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E2D2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BF2" w:rsidRPr="004F402F" w:rsidRDefault="00111BF2" w:rsidP="00604BD4">
      <w:pPr>
        <w:spacing w:after="0"/>
        <w:rPr>
          <w:rFonts w:ascii="Times New Roman" w:hAnsi="Times New Roman" w:cs="Times New Roman"/>
          <w:sz w:val="24"/>
          <w:szCs w:val="24"/>
        </w:rPr>
        <w:sectPr w:rsidR="00111BF2" w:rsidRPr="004F4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BF2" w:rsidRPr="004F402F" w:rsidRDefault="001E2D20" w:rsidP="00604B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35"/>
        <w:gridCol w:w="1706"/>
        <w:gridCol w:w="1787"/>
        <w:gridCol w:w="2888"/>
      </w:tblGrid>
      <w:tr w:rsidR="00111BF2" w:rsidRPr="004F402F" w:rsidTr="005C4BCC">
        <w:trPr>
          <w:trHeight w:val="144"/>
          <w:tblCellSpacing w:w="20" w:type="nil"/>
        </w:trPr>
        <w:tc>
          <w:tcPr>
            <w:tcW w:w="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13269" w:type="dxa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13269" w:type="dxa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5C4BCC" w:rsidRPr="004F402F" w:rsidTr="005C4BCC">
        <w:trPr>
          <w:trHeight w:val="2856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  <w:p w:rsidR="005C4BCC" w:rsidRPr="004F402F" w:rsidRDefault="005C4BCC" w:rsidP="005C4B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BCC" w:rsidRPr="004F402F" w:rsidTr="005C4BCC">
        <w:trPr>
          <w:trHeight w:val="2539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BCC" w:rsidRPr="004F402F" w:rsidTr="00FF670F">
        <w:trPr>
          <w:trHeight w:val="190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6158" w:type="dxa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13269" w:type="dxa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5C4BCC" w:rsidRPr="004F402F" w:rsidTr="00FF670F">
        <w:trPr>
          <w:trHeight w:val="3491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BCC" w:rsidRPr="004F402F" w:rsidTr="005C4BCC">
        <w:trPr>
          <w:trHeight w:val="144"/>
          <w:tblCellSpacing w:w="20" w:type="nil"/>
        </w:trPr>
        <w:tc>
          <w:tcPr>
            <w:tcW w:w="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C4BCC" w:rsidRPr="004F402F" w:rsidTr="005C4BCC">
        <w:trPr>
          <w:trHeight w:val="1346"/>
          <w:tblCellSpacing w:w="20" w:type="nil"/>
        </w:trPr>
        <w:tc>
          <w:tcPr>
            <w:tcW w:w="868" w:type="dxa"/>
            <w:vMerge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vMerge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Merge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vMerge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BCC" w:rsidRPr="004F402F" w:rsidTr="00FF670F">
        <w:trPr>
          <w:trHeight w:val="2539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5C4BCC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5C4BCC" w:rsidRPr="004F402F" w:rsidRDefault="005C4BCC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825C81" w:rsidRPr="004F402F" w:rsidTr="00FF670F">
        <w:trPr>
          <w:trHeight w:val="3491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5F454D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5C4BCC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="001E2D2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8" w:type="dxa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13269" w:type="dxa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в жизни человека</w:t>
            </w:r>
          </w:p>
        </w:tc>
      </w:tr>
      <w:tr w:rsidR="00825C81" w:rsidRPr="004F402F" w:rsidTr="00FF670F">
        <w:trPr>
          <w:trHeight w:val="5395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5464D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58" w:type="dxa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13269" w:type="dxa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13269" w:type="dxa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825C81" w:rsidRPr="004F402F" w:rsidTr="00FF670F">
        <w:trPr>
          <w:trHeight w:val="3808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6158" w:type="dxa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13269" w:type="dxa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825C81" w:rsidRPr="004F402F" w:rsidTr="00FF670F">
        <w:trPr>
          <w:trHeight w:val="2222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58" w:type="dxa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13269" w:type="dxa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театра и кино</w:t>
            </w:r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5C81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825C81" w:rsidRPr="004F402F" w:rsidTr="00FF670F">
        <w:trPr>
          <w:trHeight w:val="2157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825C81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825C81" w:rsidRPr="004F402F" w:rsidRDefault="00825C81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825C81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6158" w:type="dxa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13269" w:type="dxa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670F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FF670F" w:rsidRPr="004F402F" w:rsidTr="00FF670F">
        <w:trPr>
          <w:trHeight w:val="1587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джаза: «Колыбельная» из оперы Дж. Гершвина «Порги и Бесс»</w:t>
            </w: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FF6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FF6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0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6158" w:type="dxa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13269" w:type="dxa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5.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158" w:type="dxa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5C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E2D2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BF2" w:rsidRPr="004F402F" w:rsidRDefault="00111BF2" w:rsidP="00604BD4">
      <w:pPr>
        <w:spacing w:after="0"/>
        <w:rPr>
          <w:rFonts w:ascii="Times New Roman" w:hAnsi="Times New Roman" w:cs="Times New Roman"/>
          <w:sz w:val="24"/>
          <w:szCs w:val="24"/>
        </w:rPr>
        <w:sectPr w:rsidR="00111BF2" w:rsidRPr="004F4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BF2" w:rsidRPr="004F402F" w:rsidRDefault="001E2D20" w:rsidP="00604B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35"/>
        <w:gridCol w:w="1706"/>
        <w:gridCol w:w="1787"/>
        <w:gridCol w:w="3021"/>
      </w:tblGrid>
      <w:tr w:rsidR="00111BF2" w:rsidRPr="004F402F" w:rsidTr="00FF670F">
        <w:trPr>
          <w:trHeight w:val="144"/>
          <w:tblCellSpacing w:w="20" w:type="nil"/>
        </w:trPr>
        <w:tc>
          <w:tcPr>
            <w:tcW w:w="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FF67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FF670F" w:rsidRPr="004F402F" w:rsidTr="00FF670F">
        <w:trPr>
          <w:trHeight w:val="3491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:rsidR="00FF670F" w:rsidRPr="004F402F" w:rsidRDefault="00FF670F" w:rsidP="00FF6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FF670F" w:rsidRPr="004F402F" w:rsidTr="00FF670F">
        <w:trPr>
          <w:trHeight w:val="3491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FF670F" w:rsidRPr="004F402F" w:rsidRDefault="00FF670F" w:rsidP="00FF6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  <w:p w:rsidR="00FF670F" w:rsidRPr="004F402F" w:rsidRDefault="00FF670F" w:rsidP="00FF6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FF670F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670F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FF670F" w:rsidRPr="004F402F" w:rsidTr="00FF670F">
        <w:trPr>
          <w:trHeight w:val="2539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FF6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  <w:r w:rsidRPr="004F402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</w:t>
            </w:r>
          </w:p>
        </w:tc>
      </w:tr>
      <w:tr w:rsidR="00FF670F" w:rsidRPr="004F402F" w:rsidTr="00FF670F">
        <w:trPr>
          <w:trHeight w:val="317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FF670F" w:rsidRPr="004F402F" w:rsidRDefault="00FF670F" w:rsidP="00FF6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  <w:p w:rsidR="00FF670F" w:rsidRPr="004F402F" w:rsidRDefault="00FF670F" w:rsidP="00FF6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70F" w:rsidRPr="004F402F" w:rsidTr="00FF670F">
        <w:trPr>
          <w:trHeight w:val="190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музыка: М.И. Глинка. «Арагонская хота», П. Чайковский Скерцо из 4-й симфонии</w:t>
            </w: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70F" w:rsidRPr="004F402F" w:rsidTr="00FF670F">
        <w:trPr>
          <w:trHeight w:val="190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  <w:p w:rsidR="00FF670F" w:rsidRPr="004F402F" w:rsidRDefault="00FF670F" w:rsidP="00FF6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в жизни человека</w:t>
            </w:r>
          </w:p>
        </w:tc>
      </w:tr>
      <w:tr w:rsidR="00111BF2" w:rsidRPr="004F402F" w:rsidTr="00FF670F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FF670F" w:rsidRPr="004F402F" w:rsidTr="00FF670F">
        <w:trPr>
          <w:trHeight w:val="4443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FF670F" w:rsidRPr="004F402F" w:rsidRDefault="00FF670F" w:rsidP="00FF6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FF670F" w:rsidRPr="004F402F" w:rsidRDefault="00FF670F" w:rsidP="00FF67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FF670F" w:rsidRPr="004F402F" w:rsidRDefault="00FF670F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  <w:p w:rsidR="00FF670F" w:rsidRPr="004F402F" w:rsidRDefault="00FF670F" w:rsidP="00FF6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111BF2" w:rsidRPr="004F402F" w:rsidTr="00FF670F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театра и кино</w:t>
            </w:r>
          </w:p>
        </w:tc>
      </w:tr>
      <w:tr w:rsidR="00D700C4" w:rsidRPr="004F402F" w:rsidTr="00C66AFC">
        <w:trPr>
          <w:trHeight w:val="3491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700C4" w:rsidRPr="004F402F" w:rsidRDefault="00D700C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D700C4" w:rsidRPr="004F402F" w:rsidRDefault="00D700C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  <w:p w:rsidR="00D700C4" w:rsidRPr="004F402F" w:rsidRDefault="00D700C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00C4" w:rsidRPr="004F402F" w:rsidRDefault="00D700C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D700C4" w:rsidRPr="004F402F" w:rsidRDefault="00D700C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00C4" w:rsidRPr="004F402F" w:rsidRDefault="00D700C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D700C4" w:rsidRPr="004F402F" w:rsidRDefault="00D700C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00C4" w:rsidRPr="004F402F" w:rsidRDefault="00D700C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D700C4" w:rsidRPr="004F402F" w:rsidRDefault="00D700C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D700C4" w:rsidRPr="004F402F" w:rsidRDefault="00D700C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  <w:p w:rsidR="00D700C4" w:rsidRPr="004F402F" w:rsidRDefault="00D700C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FF670F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D700C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00C4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D700C4" w:rsidRPr="004F402F" w:rsidTr="003C634D">
        <w:trPr>
          <w:trHeight w:val="2856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700C4" w:rsidRPr="004F402F" w:rsidRDefault="00D700C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D700C4" w:rsidRPr="004F402F" w:rsidRDefault="00D700C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  <w:p w:rsidR="00D700C4" w:rsidRPr="004F402F" w:rsidRDefault="00D700C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00C4" w:rsidRPr="004F402F" w:rsidRDefault="00D700C4" w:rsidP="00D700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00C4" w:rsidRPr="004F402F" w:rsidRDefault="00D700C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D700C4" w:rsidRPr="004F402F" w:rsidRDefault="00D700C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00C4" w:rsidRPr="004F402F" w:rsidRDefault="00D700C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D700C4" w:rsidRPr="004F402F" w:rsidRDefault="00D700C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D700C4" w:rsidRPr="004F402F" w:rsidRDefault="00D700C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  <w:p w:rsidR="00D700C4" w:rsidRPr="004F402F" w:rsidRDefault="00D700C4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FF670F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1E2D2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111BF2" w:rsidRPr="004F402F" w:rsidTr="00FF670F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обработки классической музыки: В.А. Моцарт «Колыбельная»; А. 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D700C4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11BF2" w:rsidRPr="004F402F" w:rsidTr="00FF670F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D700C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111BF2" w:rsidRPr="004F402F" w:rsidTr="00FF670F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11BF2" w:rsidRPr="004F402F" w:rsidTr="00FF670F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11BF2" w:rsidRPr="004F4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FF6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D700C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D700C4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1E2D2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604B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60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BF2" w:rsidRPr="004F402F" w:rsidRDefault="00111BF2" w:rsidP="00604BD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  <w:sectPr w:rsidR="00111BF2" w:rsidRPr="004F4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BF2" w:rsidRPr="004F402F" w:rsidRDefault="001E2D20" w:rsidP="0011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block-14595075"/>
      <w:bookmarkEnd w:id="5"/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111BF2" w:rsidRPr="004F402F" w:rsidRDefault="001E2D20" w:rsidP="0011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6"/>
        <w:gridCol w:w="4422"/>
        <w:gridCol w:w="977"/>
        <w:gridCol w:w="1841"/>
        <w:gridCol w:w="1910"/>
        <w:gridCol w:w="1423"/>
        <w:gridCol w:w="2221"/>
      </w:tblGrid>
      <w:tr w:rsidR="004E3086" w:rsidRPr="004F402F" w:rsidTr="004E3086">
        <w:trPr>
          <w:trHeight w:val="144"/>
          <w:tblCellSpacing w:w="20" w:type="nil"/>
        </w:trPr>
        <w:tc>
          <w:tcPr>
            <w:tcW w:w="1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1BF2" w:rsidRPr="004F402F" w:rsidRDefault="00111BF2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11BF2" w:rsidRPr="004F402F" w:rsidRDefault="00111BF2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11BF2" w:rsidRPr="004F402F" w:rsidRDefault="00111BF2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4E3086" w:rsidRPr="004F402F" w:rsidTr="00413B66">
        <w:trPr>
          <w:trHeight w:val="1396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1BF2" w:rsidRPr="004F402F" w:rsidRDefault="00111BF2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1BF2" w:rsidRPr="004F402F" w:rsidRDefault="00111BF2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11BF2" w:rsidRPr="004F402F" w:rsidRDefault="00111BF2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086" w:rsidRPr="004F402F" w:rsidTr="00117F23">
        <w:trPr>
          <w:trHeight w:val="933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1E2D20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</w:t>
            </w:r>
          </w:p>
          <w:p w:rsidR="00413B66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GoBack"/>
            <w:bookmarkEnd w:id="7"/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1E2D20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4E3086" w:rsidRPr="004F402F" w:rsidTr="004E3086">
        <w:trPr>
          <w:trHeight w:val="1269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  <w:p w:rsidR="001E2D20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мифы и легенды</w:t>
            </w:r>
            <w:r w:rsidR="00F53D2A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Стартовая диагностика.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936575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3D2A" w:rsidRPr="004F402F" w:rsidRDefault="00F53D2A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1E2D20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4E3086" w:rsidRPr="004F402F" w:rsidTr="00117F23">
        <w:trPr>
          <w:trHeight w:val="1036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  <w:p w:rsidR="00413B66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413B66" w:rsidRPr="004F402F" w:rsidRDefault="00413B6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3B66" w:rsidRPr="004F402F" w:rsidRDefault="00413B6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3B66" w:rsidRPr="004F402F" w:rsidRDefault="00413B6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E2D20" w:rsidRPr="004F402F" w:rsidRDefault="00936575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  <w:p w:rsidR="00413B66" w:rsidRPr="004F402F" w:rsidRDefault="00413B6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3B66" w:rsidRPr="004F402F" w:rsidRDefault="00413B6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3B66" w:rsidRPr="004F402F" w:rsidRDefault="00413B6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17F23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0</w:t>
            </w:r>
            <w:r w:rsidR="001E2D2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413B66" w:rsidRPr="004F402F" w:rsidRDefault="00413B6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1E2D20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4E3086" w:rsidRPr="004F402F" w:rsidTr="004E3086">
        <w:trPr>
          <w:trHeight w:val="1269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20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  <w:p w:rsidR="00413B66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D20" w:rsidRPr="004F402F" w:rsidRDefault="00413B6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1E2D2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E2D20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3B66" w:rsidRPr="004F402F" w:rsidRDefault="00413B66" w:rsidP="00117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1E2D20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4E3086" w:rsidRPr="004F402F" w:rsidTr="004E3086">
        <w:trPr>
          <w:trHeight w:val="1269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Флейта</w:t>
            </w: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13B6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4E3086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086" w:rsidRPr="004F402F" w:rsidTr="004E3086">
        <w:trPr>
          <w:trHeight w:val="1269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3B66" w:rsidRPr="004F402F" w:rsidRDefault="00413B6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4E3086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4E3086" w:rsidRPr="004F402F" w:rsidTr="004E3086">
        <w:trPr>
          <w:trHeight w:val="1269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пейзажи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4E3086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4E3086" w:rsidRPr="004F402F" w:rsidTr="004E3086">
        <w:trPr>
          <w:trHeight w:val="1269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портреты</w:t>
            </w: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4E3086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4E3086" w:rsidRPr="004F402F" w:rsidTr="000C759E">
        <w:trPr>
          <w:trHeight w:val="1269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же праздник без музыки?</w:t>
            </w: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Певец своего народа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4E3086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4E3086" w:rsidRPr="004F402F" w:rsidTr="000C759E">
        <w:trPr>
          <w:trHeight w:val="1269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4E3086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4E3086" w:rsidRPr="004F402F" w:rsidTr="000C759E">
        <w:trPr>
          <w:trHeight w:val="1269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4E3086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4E3086" w:rsidRPr="004F402F" w:rsidTr="000C759E">
        <w:trPr>
          <w:trHeight w:val="1269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Звучание храма</w:t>
            </w: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4E3086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1C22B5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086" w:rsidRPr="004F402F" w:rsidTr="000C759E">
        <w:trPr>
          <w:trHeight w:val="1269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[[Музыкальная сказка на сцене, на экране]</w:t>
            </w: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4E3086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4E3086" w:rsidRPr="004F402F" w:rsidTr="000C759E">
        <w:trPr>
          <w:trHeight w:val="1269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4E3086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4E3086" w:rsidRPr="004F402F" w:rsidTr="000C759E">
        <w:trPr>
          <w:trHeight w:val="1269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классики</w:t>
            </w:r>
          </w:p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D700C4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4E3086" w:rsidRPr="004F402F" w:rsidRDefault="004E3086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4E3086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F53D2A" w:rsidRPr="004F402F" w:rsidTr="000C759E">
        <w:trPr>
          <w:trHeight w:val="1269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53D2A" w:rsidRPr="004F402F" w:rsidRDefault="00F53D2A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F53D2A" w:rsidRPr="004F402F" w:rsidRDefault="00F53D2A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  <w:p w:rsidR="00F53D2A" w:rsidRPr="004F402F" w:rsidRDefault="00F53D2A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 мир звучит</w:t>
            </w:r>
            <w:r w:rsidR="004D38E8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3D2A" w:rsidRPr="004F402F" w:rsidRDefault="00F53D2A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F53D2A" w:rsidRPr="004F402F" w:rsidRDefault="00F53D2A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3D2A" w:rsidRPr="004F402F" w:rsidRDefault="00F53D2A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F53D2A" w:rsidRPr="004F402F" w:rsidRDefault="00F53D2A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3D2A" w:rsidRPr="004F402F" w:rsidRDefault="00F53D2A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F53D2A" w:rsidRPr="004F402F" w:rsidRDefault="00F53D2A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3D2A" w:rsidRPr="004F402F" w:rsidRDefault="00F53D2A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F53D2A" w:rsidRPr="004F402F" w:rsidRDefault="001C22B5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4E3086" w:rsidRPr="004F402F" w:rsidTr="004E30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38E8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D700C4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11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BF2" w:rsidRPr="004F402F" w:rsidRDefault="00111BF2" w:rsidP="00117F23">
      <w:pPr>
        <w:spacing w:after="0"/>
        <w:rPr>
          <w:rFonts w:ascii="Times New Roman" w:hAnsi="Times New Roman" w:cs="Times New Roman"/>
          <w:sz w:val="24"/>
          <w:szCs w:val="24"/>
        </w:rPr>
        <w:sectPr w:rsidR="00111BF2" w:rsidRPr="004F4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BF2" w:rsidRPr="004F402F" w:rsidRDefault="001E2D20" w:rsidP="00117F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4821"/>
        <w:gridCol w:w="1309"/>
        <w:gridCol w:w="1706"/>
        <w:gridCol w:w="1775"/>
        <w:gridCol w:w="1423"/>
        <w:gridCol w:w="2086"/>
      </w:tblGrid>
      <w:tr w:rsidR="00111BF2" w:rsidRPr="004F402F" w:rsidTr="00C9303C">
        <w:trPr>
          <w:trHeight w:val="144"/>
          <w:tblCellSpacing w:w="20" w:type="nil"/>
        </w:trPr>
        <w:tc>
          <w:tcPr>
            <w:tcW w:w="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F2" w:rsidRPr="004F402F" w:rsidTr="00C930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03C" w:rsidRPr="004F402F" w:rsidTr="000C759E">
        <w:trPr>
          <w:trHeight w:val="685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9303C" w:rsidRPr="004F402F" w:rsidRDefault="00C9303C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</w:t>
            </w:r>
          </w:p>
          <w:p w:rsidR="00C9303C" w:rsidRPr="004F402F" w:rsidRDefault="00C9303C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F5C4F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C4F"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C9303C" w:rsidRPr="004F402F" w:rsidRDefault="00AF5C4F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C9303C" w:rsidRPr="004F402F" w:rsidTr="000C759E">
        <w:trPr>
          <w:trHeight w:val="952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  <w:p w:rsidR="00C9303C" w:rsidRPr="004F402F" w:rsidRDefault="00C9303C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C9303C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C9303C" w:rsidRPr="004F402F" w:rsidTr="000C759E">
        <w:trPr>
          <w:trHeight w:val="668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9303C" w:rsidRPr="004F402F" w:rsidRDefault="00C9303C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  <w:p w:rsidR="00C9303C" w:rsidRPr="004F402F" w:rsidRDefault="00C9303C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C9303C" w:rsidRPr="004F402F" w:rsidRDefault="00C9303C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303C" w:rsidRPr="004F402F" w:rsidRDefault="00C9303C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C9303C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ED1004" w:rsidRPr="004F402F" w:rsidTr="000C759E">
        <w:trPr>
          <w:trHeight w:val="952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в творчестве профессиональных музыкантов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ED1004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ED1004" w:rsidRPr="004F402F" w:rsidTr="000C759E">
        <w:trPr>
          <w:trHeight w:val="952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Скрипка, виолончель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ED1004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ED1004" w:rsidRPr="004F402F" w:rsidTr="000C759E">
        <w:trPr>
          <w:trHeight w:val="952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ED1004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ED1004" w:rsidRPr="004F402F" w:rsidTr="000C759E">
        <w:trPr>
          <w:trHeight w:val="1269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ED1004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ED1004" w:rsidRPr="004F402F" w:rsidTr="000C759E">
        <w:trPr>
          <w:trHeight w:val="1269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музыкальный символ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и вдохновение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  <w:p w:rsidR="00ED1004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ED1004" w:rsidRPr="004F402F" w:rsidTr="000C759E">
        <w:trPr>
          <w:trHeight w:val="1269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 xml:space="preserve">  resh.edu.ru</w:t>
            </w:r>
          </w:p>
          <w:p w:rsidR="00ED1004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ED1004" w:rsidRPr="004F402F" w:rsidTr="000C759E">
        <w:trPr>
          <w:trHeight w:val="1269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 в церкви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Русской православной церкви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 xml:space="preserve">  resh.edu.ru</w:t>
            </w:r>
          </w:p>
          <w:p w:rsidR="00ED1004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ED1004" w:rsidRPr="004F402F" w:rsidTr="000C759E">
        <w:trPr>
          <w:trHeight w:val="1269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сказка на сцене, на экране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 xml:space="preserve">  resh.edu.ru</w:t>
            </w:r>
          </w:p>
          <w:p w:rsidR="00ED1004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ED1004" w:rsidRPr="004F402F" w:rsidTr="000C759E">
        <w:trPr>
          <w:trHeight w:val="1269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сказка на сцене, на экране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 xml:space="preserve">   resh.edu.ru</w:t>
            </w:r>
          </w:p>
          <w:p w:rsidR="00ED1004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ED1004" w:rsidRPr="004F402F" w:rsidTr="000C759E">
        <w:trPr>
          <w:trHeight w:val="1269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 xml:space="preserve">   resh.edu.ru</w:t>
            </w:r>
          </w:p>
          <w:p w:rsidR="00ED1004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ED1004" w:rsidRPr="004F402F" w:rsidTr="000C759E">
        <w:trPr>
          <w:trHeight w:val="1269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 xml:space="preserve">   resh.edu.ru</w:t>
            </w:r>
          </w:p>
          <w:p w:rsidR="00ED1004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04" w:rsidRPr="004F402F" w:rsidTr="000C759E">
        <w:trPr>
          <w:trHeight w:val="1269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Оперетта, мюзикл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 xml:space="preserve">  resh.edu.ru</w:t>
            </w:r>
          </w:p>
          <w:p w:rsidR="00ED1004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ED1004" w:rsidRPr="004F402F" w:rsidTr="000C759E">
        <w:trPr>
          <w:trHeight w:val="1269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00C4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0 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 xml:space="preserve">  resh.edu.ru</w:t>
            </w:r>
          </w:p>
          <w:p w:rsidR="00ED1004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ED1004" w:rsidRPr="004F402F" w:rsidTr="000C759E">
        <w:trPr>
          <w:trHeight w:val="1269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ED1004" w:rsidRPr="004F402F" w:rsidRDefault="00ED100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1004" w:rsidRPr="004F402F" w:rsidRDefault="00ED1004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1C22B5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 xml:space="preserve">   resh.edu.ru</w:t>
            </w:r>
          </w:p>
          <w:p w:rsidR="00ED1004" w:rsidRPr="004F402F" w:rsidRDefault="001C22B5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</w:p>
        </w:tc>
      </w:tr>
      <w:tr w:rsidR="00111BF2" w:rsidRPr="004F402F" w:rsidTr="00C930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1004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D700C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BF2" w:rsidRPr="004F402F" w:rsidRDefault="00111BF2" w:rsidP="00117F23">
      <w:pPr>
        <w:spacing w:after="0"/>
        <w:rPr>
          <w:rFonts w:ascii="Times New Roman" w:hAnsi="Times New Roman" w:cs="Times New Roman"/>
          <w:sz w:val="24"/>
          <w:szCs w:val="24"/>
        </w:rPr>
        <w:sectPr w:rsidR="00111BF2" w:rsidRPr="004F4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BF2" w:rsidRPr="004F402F" w:rsidRDefault="001E2D20" w:rsidP="00117F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3951"/>
        <w:gridCol w:w="925"/>
        <w:gridCol w:w="1819"/>
        <w:gridCol w:w="1888"/>
        <w:gridCol w:w="1388"/>
        <w:gridCol w:w="2915"/>
      </w:tblGrid>
      <w:tr w:rsidR="000C759E" w:rsidRPr="004F402F" w:rsidTr="000C759E">
        <w:trPr>
          <w:trHeight w:val="144"/>
          <w:tblCellSpacing w:w="20" w:type="nil"/>
        </w:trPr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59E" w:rsidRPr="004F402F" w:rsidTr="000C7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517A93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2210BC" w:rsidRPr="004F402F" w:rsidRDefault="002210BC" w:rsidP="00117F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урок.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https://m.edsoo.ru/f5e9668a</w:t>
              </w:r>
            </w:hyperlink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517A93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 и народные песни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https://m.edsoo.ru/f5e92d78</w:t>
              </w:r>
            </w:hyperlink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517A93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в творчестве профессиональных музыкантов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F601BD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4122" w:rsidRPr="004F402F" w:rsidRDefault="004A41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517A93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 – исполнитель – слушатель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https://m.edsoo.ru/f5e946aa</w:t>
              </w:r>
            </w:hyperlink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BA37EA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Фортепиано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BA37EA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https://m.edsoo.ru/f5e96b94</w:t>
              </w:r>
            </w:hyperlink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BA37EA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517A93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7A93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7A93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  <w:p w:rsidR="00517A93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7A93" w:rsidRPr="004F402F" w:rsidRDefault="00517A93" w:rsidP="00117F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BA37EA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пейзажи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7A93" w:rsidRPr="004F402F" w:rsidRDefault="00517A93" w:rsidP="00117F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https://m.edsoo.ru/f5e92bb6</w:t>
              </w:r>
            </w:hyperlink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1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https://m.edsoo.ru/f5e986ce</w:t>
              </w:r>
            </w:hyperlink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BA37EA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[Музыка на войне, музыка о войне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0C759E" w:rsidRPr="004F402F" w:rsidTr="000C759E">
        <w:trPr>
          <w:trHeight w:val="1587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BA37EA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других народов и стран в музыке отечественных и зарубежных композиторов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других культур в музыке русских композиторов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517A93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517A93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BA37EA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музыкальные цитаты в творчестве зарубежных композиторов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[Религиозные праздники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BA37EA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Троица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Патриотическая и народная тема в театре и кино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BA37EA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Патриотическая и народная тема в театре и кино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BA37EA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создаёт музыкальный спектакль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BA37EA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BA37EA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джаза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00C4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C759E" w:rsidRPr="004F402F" w:rsidTr="000C759E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BA37EA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</w:p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C759E" w:rsidRPr="004F402F" w:rsidRDefault="00517A93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0C759E" w:rsidP="00117F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759E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11BF2" w:rsidRPr="004F402F" w:rsidTr="000C7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59E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D700C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BF2" w:rsidRPr="004F402F" w:rsidRDefault="00111BF2" w:rsidP="00117F23">
      <w:pPr>
        <w:spacing w:after="0"/>
        <w:rPr>
          <w:rFonts w:ascii="Times New Roman" w:hAnsi="Times New Roman" w:cs="Times New Roman"/>
          <w:sz w:val="24"/>
          <w:szCs w:val="24"/>
        </w:rPr>
        <w:sectPr w:rsidR="00111BF2" w:rsidRPr="004F4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BF2" w:rsidRPr="004F402F" w:rsidRDefault="001E2D20" w:rsidP="00117F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3951"/>
        <w:gridCol w:w="925"/>
        <w:gridCol w:w="1819"/>
        <w:gridCol w:w="1888"/>
        <w:gridCol w:w="1388"/>
        <w:gridCol w:w="2915"/>
      </w:tblGrid>
      <w:tr w:rsidR="000B3450" w:rsidRPr="004F402F" w:rsidTr="000B3450">
        <w:trPr>
          <w:trHeight w:val="144"/>
          <w:tblCellSpacing w:w="20" w:type="nil"/>
        </w:trPr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450" w:rsidRPr="004F402F" w:rsidTr="000B34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450" w:rsidRPr="004F402F" w:rsidTr="000B3450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</w:t>
            </w:r>
          </w:p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артисты, народный театр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45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45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B3450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https://m.edsoo.ru/f5e99484</w:t>
              </w:r>
            </w:hyperlink>
          </w:p>
        </w:tc>
      </w:tr>
      <w:tr w:rsidR="000B3450" w:rsidRPr="004F402F" w:rsidTr="000B3450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45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45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0B3450" w:rsidRPr="004F402F" w:rsidTr="000B3450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в творчестве профессиональных музыкантов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45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45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0B3450" w:rsidRPr="004F402F" w:rsidTr="00AF5C4F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в творчестве профессиональных музыкантов</w:t>
            </w:r>
          </w:p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45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45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0B3450" w:rsidRPr="004F402F" w:rsidTr="00AF5C4F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</w:p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45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45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F0A1F" w:rsidRPr="004F402F" w:rsidRDefault="001F0A1F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https://m.edsoo.ru/f5e98bb0</w:t>
              </w:r>
            </w:hyperlink>
          </w:p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450" w:rsidRPr="004F402F" w:rsidTr="00AF5C4F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0B3450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450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0B345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B3450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D7522" w:rsidRPr="004F402F" w:rsidTr="00AF5C4F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</w:t>
            </w:r>
          </w:p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AF5C4F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https://m.edsoo.ru/f5e942cc</w:t>
              </w:r>
            </w:hyperlink>
          </w:p>
        </w:tc>
      </w:tr>
      <w:tr w:rsidR="007D7522" w:rsidRPr="004F402F" w:rsidTr="00AF5C4F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https://m.edsoo.ru/f5e99ad8</w:t>
              </w:r>
            </w:hyperlink>
          </w:p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https://m.edsoo.ru/f5e98962</w:t>
              </w:r>
            </w:hyperlink>
          </w:p>
        </w:tc>
      </w:tr>
      <w:tr w:rsidR="007D7522" w:rsidRPr="004F402F" w:rsidTr="00AF5C4F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времени</w:t>
            </w:r>
          </w:p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D7522" w:rsidRPr="004F402F" w:rsidTr="00AF5C4F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D7522" w:rsidRPr="004F402F" w:rsidTr="00AF5C4F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D7522" w:rsidRPr="004F402F" w:rsidTr="00AF5C4F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сказка на сцене, на экране</w:t>
            </w:r>
          </w:p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https://m.edsoo.ru/f5e93f52</w:t>
              </w:r>
            </w:hyperlink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4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https://m.edsoo.ru/f5e96e50</w:t>
              </w:r>
            </w:hyperlink>
          </w:p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522" w:rsidRPr="004F402F" w:rsidTr="00AF5C4F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</w:p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D7522" w:rsidRPr="004F402F" w:rsidTr="00AF5C4F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</w:t>
            </w:r>
          </w:p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D7522" w:rsidRPr="004F402F" w:rsidTr="00AF5C4F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Патриотическая и народная тема в театре и кино</w:t>
            </w:r>
          </w:p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https://m.edsoo.ru/f5e98d86</w:t>
              </w:r>
            </w:hyperlink>
          </w:p>
        </w:tc>
      </w:tr>
      <w:tr w:rsidR="007D7522" w:rsidRPr="004F402F" w:rsidTr="00AF5C4F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D700C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https://m.edsoo.ru/f5e95050</w:t>
              </w:r>
            </w:hyperlink>
          </w:p>
        </w:tc>
      </w:tr>
      <w:tr w:rsidR="007D7522" w:rsidRPr="004F402F" w:rsidTr="00AF5C4F">
        <w:trPr>
          <w:trHeight w:val="1269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</w:p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язык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D7522" w:rsidRPr="004F402F" w:rsidRDefault="006D7B2B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522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7522" w:rsidRPr="004F402F" w:rsidRDefault="007D752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4F4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https://m.edsoo.ru/f5e9a154</w:t>
              </w:r>
            </w:hyperlink>
          </w:p>
        </w:tc>
      </w:tr>
      <w:tr w:rsidR="00111BF2" w:rsidRPr="004F402F" w:rsidTr="000B34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7B2B"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D700C4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1BF2" w:rsidRPr="004F402F" w:rsidRDefault="001E2D20" w:rsidP="0011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BF2" w:rsidRPr="004F402F" w:rsidRDefault="00111BF2" w:rsidP="00117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BF2" w:rsidRPr="004F402F" w:rsidRDefault="00111BF2" w:rsidP="00117F23">
      <w:pPr>
        <w:spacing w:after="0"/>
        <w:rPr>
          <w:rFonts w:ascii="Times New Roman" w:hAnsi="Times New Roman" w:cs="Times New Roman"/>
          <w:sz w:val="24"/>
          <w:szCs w:val="24"/>
        </w:rPr>
        <w:sectPr w:rsidR="00111BF2" w:rsidRPr="004F4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F23" w:rsidRPr="004F402F" w:rsidRDefault="00117F23" w:rsidP="00604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7F23" w:rsidRPr="004F402F" w:rsidRDefault="00117F23" w:rsidP="00604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7F23" w:rsidRPr="004F402F" w:rsidRDefault="00117F23" w:rsidP="00604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7F23" w:rsidRPr="004F402F" w:rsidRDefault="00117F23" w:rsidP="00604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17F2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14595076"/>
      <w:bookmarkEnd w:id="6"/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У</w:t>
      </w:r>
      <w:r w:rsidR="001E2D20"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ЧЕБНО-МЕТОДИЧЕСКОЕ ОБЕСПЕЧЕНИЕ ОБРАЗОВАТЕЛЬНОГО ПРОЦЕССА</w:t>
      </w:r>
    </w:p>
    <w:p w:rsidR="00111BF2" w:rsidRPr="004F402F" w:rsidRDefault="001E2D2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11BF2" w:rsidRPr="004F402F" w:rsidRDefault="001E2D20" w:rsidP="001F0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​‌• Музыка, 1 класс/ Критская Е.Д., Сергеева Г.П., Шмагина Т.С., Акционерное общество «Издательство «Просвещение»</w:t>
      </w:r>
      <w:r w:rsidRPr="004F402F">
        <w:rPr>
          <w:rFonts w:ascii="Times New Roman" w:hAnsi="Times New Roman" w:cs="Times New Roman"/>
          <w:sz w:val="24"/>
          <w:szCs w:val="24"/>
        </w:rPr>
        <w:br/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4F402F">
        <w:rPr>
          <w:rFonts w:ascii="Times New Roman" w:hAnsi="Times New Roman" w:cs="Times New Roman"/>
          <w:sz w:val="24"/>
          <w:szCs w:val="24"/>
        </w:rPr>
        <w:br/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4F402F">
        <w:rPr>
          <w:rFonts w:ascii="Times New Roman" w:hAnsi="Times New Roman" w:cs="Times New Roman"/>
          <w:sz w:val="24"/>
          <w:szCs w:val="24"/>
        </w:rPr>
        <w:br/>
      </w:r>
      <w:bookmarkStart w:id="9" w:name="0d4d2a67-5837-4252-b43a-95aa3f3876a6"/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bookmarkEnd w:id="9"/>
      <w:r w:rsidRPr="004F402F">
        <w:rPr>
          <w:rFonts w:ascii="Times New Roman" w:hAnsi="Times New Roman" w:cs="Times New Roman"/>
          <w:color w:val="000000"/>
          <w:sz w:val="24"/>
          <w:szCs w:val="24"/>
        </w:rPr>
        <w:t>‌​</w:t>
      </w:r>
    </w:p>
    <w:p w:rsidR="00111BF2" w:rsidRPr="004F402F" w:rsidRDefault="001E2D20" w:rsidP="001F0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​‌‌</w:t>
      </w:r>
    </w:p>
    <w:p w:rsidR="00111BF2" w:rsidRPr="004F402F" w:rsidRDefault="001E2D20" w:rsidP="001F0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111BF2" w:rsidRPr="004F402F" w:rsidRDefault="001E2D20" w:rsidP="001F0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111BF2" w:rsidRPr="004F402F" w:rsidRDefault="001E2D20" w:rsidP="001F0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​‌</w:t>
      </w:r>
      <w:bookmarkStart w:id="10" w:name="6c624f83-d6f6-4560-bdb9-085c19f7dab0"/>
      <w:r w:rsidRPr="004F402F">
        <w:rPr>
          <w:rFonts w:ascii="Times New Roman" w:hAnsi="Times New Roman" w:cs="Times New Roman"/>
          <w:color w:val="000000"/>
          <w:sz w:val="24"/>
          <w:szCs w:val="24"/>
        </w:rPr>
        <w:t>Музыка. Фонохрестоматия. 1-4класс [Электронный ресурс] / сост. Е. Д. Критская, Г. П. Сергеева, Т.С. Шмагина. – М.: Просвещение, 2019. – 1 электрон. опт. диск (CD-ROM).</w:t>
      </w:r>
      <w:bookmarkEnd w:id="10"/>
      <w:r w:rsidRPr="004F402F">
        <w:rPr>
          <w:rFonts w:ascii="Times New Roman" w:hAnsi="Times New Roman" w:cs="Times New Roman"/>
          <w:color w:val="000000"/>
          <w:sz w:val="24"/>
          <w:szCs w:val="24"/>
        </w:rPr>
        <w:t>‌​</w:t>
      </w:r>
    </w:p>
    <w:p w:rsidR="00111BF2" w:rsidRPr="004F402F" w:rsidRDefault="00111BF2" w:rsidP="001F0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BF2" w:rsidRPr="004F402F" w:rsidRDefault="001E2D20" w:rsidP="001F0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02F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111BF2" w:rsidRPr="004F402F" w:rsidRDefault="001E2D20" w:rsidP="001F0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11BF2" w:rsidRPr="004F402F">
          <w:pgSz w:w="11906" w:h="16383"/>
          <w:pgMar w:top="1134" w:right="850" w:bottom="1134" w:left="1701" w:header="720" w:footer="720" w:gutter="0"/>
          <w:cols w:space="720"/>
        </w:sectPr>
      </w:pPr>
      <w:r w:rsidRPr="004F402F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4F402F">
        <w:rPr>
          <w:rFonts w:ascii="Times New Roman" w:hAnsi="Times New Roman" w:cs="Times New Roman"/>
          <w:color w:val="333333"/>
          <w:sz w:val="24"/>
          <w:szCs w:val="24"/>
        </w:rPr>
        <w:t>​‌</w:t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>1. Единая коллекция - http://collection.cross-edu.ru/catalog/rubr/f544b3b7-f1f4-5b76-f453-552f31d9b164</w:t>
      </w:r>
      <w:r w:rsidRPr="004F402F">
        <w:rPr>
          <w:rFonts w:ascii="Times New Roman" w:hAnsi="Times New Roman" w:cs="Times New Roman"/>
          <w:sz w:val="24"/>
          <w:szCs w:val="24"/>
        </w:rPr>
        <w:br/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2. Российский общеобразовательный портал - http://music.edu.ru/</w:t>
      </w:r>
      <w:r w:rsidRPr="004F402F">
        <w:rPr>
          <w:rFonts w:ascii="Times New Roman" w:hAnsi="Times New Roman" w:cs="Times New Roman"/>
          <w:sz w:val="24"/>
          <w:szCs w:val="24"/>
        </w:rPr>
        <w:br/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3. Детские электронные книги и презентации - http://viki.rdf.ru/</w:t>
      </w:r>
      <w:r w:rsidRPr="004F402F">
        <w:rPr>
          <w:rFonts w:ascii="Times New Roman" w:hAnsi="Times New Roman" w:cs="Times New Roman"/>
          <w:sz w:val="24"/>
          <w:szCs w:val="24"/>
        </w:rPr>
        <w:br/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4. Единая коллекция Цифровых Образовательных Ресурсов. – Режим доступа: http://school-collection.edu.ru</w:t>
      </w:r>
      <w:r w:rsidRPr="004F402F">
        <w:rPr>
          <w:rFonts w:ascii="Times New Roman" w:hAnsi="Times New Roman" w:cs="Times New Roman"/>
          <w:sz w:val="24"/>
          <w:szCs w:val="24"/>
        </w:rPr>
        <w:br/>
      </w:r>
      <w:r w:rsidRPr="004F402F">
        <w:rPr>
          <w:rFonts w:ascii="Times New Roman" w:hAnsi="Times New Roman" w:cs="Times New Roman"/>
          <w:color w:val="000000"/>
          <w:sz w:val="24"/>
          <w:szCs w:val="24"/>
        </w:rPr>
        <w:t xml:space="preserve"> 5. Российская Электронная Шко</w:t>
      </w:r>
      <w:bookmarkStart w:id="11" w:name="b3e9be70-5c6b-42b4-b0b4-30ca1a14a2b3"/>
      <w:bookmarkEnd w:id="11"/>
      <w:r w:rsidR="00117F23" w:rsidRPr="004F402F">
        <w:rPr>
          <w:rFonts w:ascii="Times New Roman" w:hAnsi="Times New Roman" w:cs="Times New Roman"/>
          <w:color w:val="000000"/>
          <w:sz w:val="24"/>
          <w:szCs w:val="24"/>
        </w:rPr>
        <w:t>ла</w:t>
      </w:r>
    </w:p>
    <w:bookmarkEnd w:id="8"/>
    <w:p w:rsidR="00117F23" w:rsidRPr="004F402F" w:rsidRDefault="00510D49" w:rsidP="00117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F402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03574" cy="87707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4 2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094" cy="877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7F23" w:rsidRPr="004F402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932" w:rsidRDefault="00110932" w:rsidP="00AF5C4F">
      <w:pPr>
        <w:spacing w:after="0" w:line="240" w:lineRule="auto"/>
      </w:pPr>
      <w:r>
        <w:separator/>
      </w:r>
    </w:p>
  </w:endnote>
  <w:endnote w:type="continuationSeparator" w:id="0">
    <w:p w:rsidR="00110932" w:rsidRDefault="00110932" w:rsidP="00AF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1830114"/>
      <w:docPartObj>
        <w:docPartGallery w:val="Page Numbers (Bottom of Page)"/>
        <w:docPartUnique/>
      </w:docPartObj>
    </w:sdtPr>
    <w:sdtEndPr/>
    <w:sdtContent>
      <w:p w:rsidR="00FF670F" w:rsidRDefault="00FF670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F1E">
          <w:rPr>
            <w:noProof/>
          </w:rPr>
          <w:t>44</w:t>
        </w:r>
        <w:r>
          <w:fldChar w:fldCharType="end"/>
        </w:r>
      </w:p>
    </w:sdtContent>
  </w:sdt>
  <w:p w:rsidR="00FF670F" w:rsidRDefault="00FF670F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70F" w:rsidRDefault="00FF670F">
    <w:pPr>
      <w:pStyle w:val="ae"/>
      <w:jc w:val="right"/>
    </w:pPr>
  </w:p>
  <w:p w:rsidR="00FF670F" w:rsidRDefault="00FF670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932" w:rsidRDefault="00110932" w:rsidP="00AF5C4F">
      <w:pPr>
        <w:spacing w:after="0" w:line="240" w:lineRule="auto"/>
      </w:pPr>
      <w:r>
        <w:separator/>
      </w:r>
    </w:p>
  </w:footnote>
  <w:footnote w:type="continuationSeparator" w:id="0">
    <w:p w:rsidR="00110932" w:rsidRDefault="00110932" w:rsidP="00AF5C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F2"/>
    <w:rsid w:val="00006724"/>
    <w:rsid w:val="00011CED"/>
    <w:rsid w:val="000B3450"/>
    <w:rsid w:val="000C759E"/>
    <w:rsid w:val="00110932"/>
    <w:rsid w:val="00111BF2"/>
    <w:rsid w:val="00117F23"/>
    <w:rsid w:val="001C22B5"/>
    <w:rsid w:val="001E2D20"/>
    <w:rsid w:val="001F0A1F"/>
    <w:rsid w:val="002210BC"/>
    <w:rsid w:val="00282C8C"/>
    <w:rsid w:val="0036048A"/>
    <w:rsid w:val="00413B66"/>
    <w:rsid w:val="004A4122"/>
    <w:rsid w:val="004B02F8"/>
    <w:rsid w:val="004D38E8"/>
    <w:rsid w:val="004E3086"/>
    <w:rsid w:val="004F402F"/>
    <w:rsid w:val="00510D49"/>
    <w:rsid w:val="00517A93"/>
    <w:rsid w:val="0052463E"/>
    <w:rsid w:val="005464D2"/>
    <w:rsid w:val="0058292B"/>
    <w:rsid w:val="005C4BCC"/>
    <w:rsid w:val="005F454D"/>
    <w:rsid w:val="00601EEF"/>
    <w:rsid w:val="00604BD4"/>
    <w:rsid w:val="006A75E4"/>
    <w:rsid w:val="006B5ADD"/>
    <w:rsid w:val="006D7B2B"/>
    <w:rsid w:val="00775C7B"/>
    <w:rsid w:val="007C1BBA"/>
    <w:rsid w:val="007D7522"/>
    <w:rsid w:val="008163BB"/>
    <w:rsid w:val="00825C81"/>
    <w:rsid w:val="00827618"/>
    <w:rsid w:val="00936575"/>
    <w:rsid w:val="009C2D73"/>
    <w:rsid w:val="00A47EF4"/>
    <w:rsid w:val="00A73238"/>
    <w:rsid w:val="00AC404D"/>
    <w:rsid w:val="00AF5C4F"/>
    <w:rsid w:val="00B518F0"/>
    <w:rsid w:val="00B65D24"/>
    <w:rsid w:val="00BA37EA"/>
    <w:rsid w:val="00BB63A4"/>
    <w:rsid w:val="00C9303C"/>
    <w:rsid w:val="00CD0F1E"/>
    <w:rsid w:val="00D700C4"/>
    <w:rsid w:val="00D90988"/>
    <w:rsid w:val="00E8250A"/>
    <w:rsid w:val="00EC74B8"/>
    <w:rsid w:val="00ED1004"/>
    <w:rsid w:val="00F177CE"/>
    <w:rsid w:val="00F53D2A"/>
    <w:rsid w:val="00F601BD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B2FC9"/>
  <w15:docId w15:val="{4E7AB1EB-D438-476D-B799-25FD7EFF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F5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F5C4F"/>
  </w:style>
  <w:style w:type="paragraph" w:styleId="af0">
    <w:name w:val="Balloon Text"/>
    <w:basedOn w:val="a"/>
    <w:link w:val="af1"/>
    <w:uiPriority w:val="99"/>
    <w:semiHidden/>
    <w:unhideWhenUsed/>
    <w:rsid w:val="00510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10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9ad8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f5e96e50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f5e99484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f5e9668a" TargetMode="External"/><Relationship Id="rId48" Type="http://schemas.openxmlformats.org/officeDocument/2006/relationships/hyperlink" Target="https://m.edsoo.ru/f5e96b94" TargetMode="External"/><Relationship Id="rId56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f5e98962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footer" Target="footer2.xml"/><Relationship Id="rId51" Type="http://schemas.openxmlformats.org/officeDocument/2006/relationships/hyperlink" Target="https://m.edsoo.ru/f5e986ce" TargetMode="External"/><Relationship Id="rId72" Type="http://schemas.openxmlformats.org/officeDocument/2006/relationships/hyperlink" Target="https://m.edsoo.ru/7f412ea4" TargetMode="External"/><Relationship Id="rId80" Type="http://schemas.openxmlformats.org/officeDocument/2006/relationships/image" Target="media/image2.jpeg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f5e946aa" TargetMode="External"/><Relationship Id="rId59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f5e942cc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f5e92d78" TargetMode="External"/><Relationship Id="rId52" Type="http://schemas.openxmlformats.org/officeDocument/2006/relationships/hyperlink" Target="https://m.edsoo.ru/f2a35116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f5e98bb0" TargetMode="External"/><Relationship Id="rId73" Type="http://schemas.openxmlformats.org/officeDocument/2006/relationships/hyperlink" Target="https://m.edsoo.ru/f5e93f52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f5e92bb6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2ea4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17130</Words>
  <Characters>97643</Characters>
  <Application>Microsoft Office Word</Application>
  <DocSecurity>0</DocSecurity>
  <Lines>813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Зульфия</cp:lastModifiedBy>
  <cp:revision>2</cp:revision>
  <cp:lastPrinted>2023-10-10T18:53:00Z</cp:lastPrinted>
  <dcterms:created xsi:type="dcterms:W3CDTF">2024-04-20T06:57:00Z</dcterms:created>
  <dcterms:modified xsi:type="dcterms:W3CDTF">2024-04-20T06:57:00Z</dcterms:modified>
</cp:coreProperties>
</file>